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ind w:right="-506" w:rightChars="-241" w:hanging="181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Cs/>
          <w:sz w:val="28"/>
          <w:szCs w:val="44"/>
        </w:rPr>
        <w:t>附件1：</w:t>
      </w:r>
      <w:r>
        <w:rPr>
          <w:rFonts w:hint="eastAsia" w:ascii="宋体" w:hAnsi="宋体"/>
          <w:bCs/>
          <w:szCs w:val="44"/>
        </w:rPr>
        <w:t xml:space="preserve">        </w:t>
      </w:r>
      <w:r>
        <w:rPr>
          <w:rFonts w:hint="eastAsia" w:ascii="宋体" w:hAnsi="宋体"/>
          <w:b/>
          <w:bCs/>
          <w:sz w:val="44"/>
          <w:szCs w:val="44"/>
        </w:rPr>
        <w:t>大唐山东发电有限公司招聘</w:t>
      </w:r>
    </w:p>
    <w:p>
      <w:pPr>
        <w:spacing w:after="156" w:afterLines="50" w:line="500" w:lineRule="exact"/>
        <w:ind w:right="-506" w:rightChars="-241" w:hanging="181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高校毕业生应聘登记表</w:t>
      </w:r>
    </w:p>
    <w:tbl>
      <w:tblPr>
        <w:tblStyle w:val="3"/>
        <w:tblW w:w="9616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4"/>
        <w:gridCol w:w="1380"/>
        <w:gridCol w:w="186"/>
        <w:gridCol w:w="894"/>
        <w:gridCol w:w="726"/>
        <w:gridCol w:w="788"/>
        <w:gridCol w:w="652"/>
        <w:gridCol w:w="536"/>
        <w:gridCol w:w="364"/>
        <w:gridCol w:w="180"/>
        <w:gridCol w:w="664"/>
        <w:gridCol w:w="184"/>
        <w:gridCol w:w="52"/>
        <w:gridCol w:w="180"/>
        <w:gridCol w:w="360"/>
        <w:gridCol w:w="97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  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  别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近期一寸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bookmarkStart w:id="0" w:name="_GoBack"/>
            <w:r>
              <w:rPr>
                <w:rFonts w:hint="eastAsia" w:ascii="宋体" w:hAnsi="宋体"/>
                <w:sz w:val="20"/>
              </w:rPr>
              <w:t>民    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籍   贯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生源地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bookmarkEnd w:id="0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    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本科录取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批    次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毕业院校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所学专业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预计毕业时    间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52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专业分类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在校专业排    名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研究方向（研究生）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本科毕业院校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（研究生）</w:t>
            </w:r>
          </w:p>
        </w:tc>
        <w:tc>
          <w:tcPr>
            <w:tcW w:w="397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本科专业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（研究生）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健康状况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掌握何种外语及熟练程度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身份证号</w:t>
            </w:r>
          </w:p>
        </w:tc>
        <w:tc>
          <w:tcPr>
            <w:tcW w:w="3974" w:type="dxa"/>
            <w:gridSpan w:val="5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联系电话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通讯地址、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邮编</w:t>
            </w:r>
          </w:p>
        </w:tc>
        <w:tc>
          <w:tcPr>
            <w:tcW w:w="8122" w:type="dxa"/>
            <w:gridSpan w:val="15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电子邮件</w:t>
            </w:r>
          </w:p>
        </w:tc>
        <w:tc>
          <w:tcPr>
            <w:tcW w:w="3974" w:type="dxa"/>
            <w:gridSpan w:val="5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应聘单位(第1志愿)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应聘岗单位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（第2志愿）</w:t>
            </w:r>
          </w:p>
        </w:tc>
        <w:tc>
          <w:tcPr>
            <w:tcW w:w="3974" w:type="dxa"/>
            <w:gridSpan w:val="5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是否同意调剂</w:t>
            </w:r>
          </w:p>
        </w:tc>
        <w:tc>
          <w:tcPr>
            <w:tcW w:w="2960" w:type="dxa"/>
            <w:gridSpan w:val="8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 □        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毕业论文题目</w:t>
            </w:r>
          </w:p>
        </w:tc>
        <w:tc>
          <w:tcPr>
            <w:tcW w:w="8122" w:type="dxa"/>
            <w:gridSpan w:val="15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restart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（大学开始保持连续）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学习经历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起止时间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学历、学位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学校名称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所学专业或</w:t>
            </w:r>
          </w:p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研究方向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是否全日制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restart"/>
            <w:textDirection w:val="tbRlV"/>
            <w:vAlign w:val="center"/>
          </w:tcPr>
          <w:p>
            <w:pPr>
              <w:ind w:firstLine="500" w:firstLineChars="25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实践或工作经历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起止时间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职务（岗位）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具体工作要点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证明人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080" w:type="dxa"/>
            <w:vMerge w:val="restart"/>
            <w:textDirection w:val="tbRlV"/>
            <w:vAlign w:val="center"/>
          </w:tcPr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(外语、计算机、财务等技能证书）</w:t>
            </w:r>
          </w:p>
          <w:p>
            <w:pPr>
              <w:ind w:left="200" w:hanging="200" w:hangingChars="10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获得证书情况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获得时间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发证单位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级别</w:t>
            </w: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证书编号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学术成果情况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论文（成果</w:t>
            </w:r>
            <w:r>
              <w:rPr>
                <w:rFonts w:ascii="宋体" w:hAnsi="宋体"/>
                <w:sz w:val="20"/>
              </w:rPr>
              <w:t>）</w:t>
            </w:r>
            <w:r>
              <w:rPr>
                <w:rFonts w:hint="eastAsia" w:ascii="宋体" w:hAnsi="宋体"/>
                <w:sz w:val="20"/>
              </w:rPr>
              <w:t>名称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核心期刊或收录机构名称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年度及期次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作者排序</w:t>
            </w:r>
          </w:p>
        </w:tc>
        <w:tc>
          <w:tcPr>
            <w:tcW w:w="15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论文级别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</w:trPr>
        <w:tc>
          <w:tcPr>
            <w:tcW w:w="10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获奖情况（奖学金及评优）</w:t>
            </w:r>
          </w:p>
        </w:tc>
        <w:tc>
          <w:tcPr>
            <w:tcW w:w="8536" w:type="dxa"/>
            <w:gridSpan w:val="16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10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其他情况说明</w:t>
            </w:r>
          </w:p>
        </w:tc>
        <w:tc>
          <w:tcPr>
            <w:tcW w:w="8536" w:type="dxa"/>
            <w:gridSpan w:val="16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080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应知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事项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和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诚信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承诺</w:t>
            </w:r>
          </w:p>
        </w:tc>
        <w:tc>
          <w:tcPr>
            <w:tcW w:w="8536" w:type="dxa"/>
            <w:gridSpan w:val="16"/>
            <w:vAlign w:val="center"/>
          </w:tcPr>
          <w:p>
            <w:pPr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应知事项：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我公司将根据报名及简历审查情况，通知相关人员参加笔试，未入围人员，恕不另行通知。</w:t>
            </w:r>
          </w:p>
          <w:p>
            <w:pPr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诚信承诺：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本人自愿应聘大唐山东发电有限公司所属单位，并郑重承诺：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1. 所填信息真实、完整，应聘过程中提供的所有信息及有关材料真实、可靠、一致、有效。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2. 已通过大学英语四级（六级）考试，成绩达425分。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3. 已取得全国计算机等级考试二级及以上合格证书。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4. 取得国家承认的毕业证书、学位证书；暂未能取得的，在2016年7月办理入职前取得并提供毕业证书、学位证书，并通过中国高等教育学生信息网在线验证。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5. 身心健康，适应电力行业工作需要，能顺利通过国家公务员入职体检。</w:t>
            </w:r>
          </w:p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若违反上述承诺，无条件接受用人单位拒绝签约、解约或解除劳动合同的决定。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承诺人：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                 年    月    日</w:t>
            </w:r>
          </w:p>
        </w:tc>
      </w:tr>
    </w:tbl>
    <w:p>
      <w:pPr>
        <w:rPr>
          <w:rFonts w:ascii="宋体" w:hAnsi="宋体" w:cs="宋体"/>
          <w:b/>
          <w:kern w:val="0"/>
          <w:szCs w:val="21"/>
        </w:rPr>
        <w:sectPr>
          <w:pgSz w:w="11906" w:h="16838"/>
          <w:pgMar w:top="1270" w:right="1797" w:bottom="1270" w:left="1797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填表说明：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１、专业分类包括电工类、电子信息类、其他工学类、金融财务类、管理类、其他专业等。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（1）电工类专业包括：电力系统及其自动化、高压及绝缘技术、输电线路工程、电机与电器、供用电技术等专业；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（2）电子信息类专业包括：计算机应用技术、软件工程、网络工程、通信工程、自动化等专业；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（3）其他工学类专业包含公司各类非电类单位所需的力学、机械工程、焊接、动力工程、环境工程、光学等专业；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（4）金融财务类专业包括财务会计、金融学、保险学、精算等专业；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（5）管理类专业包括经济管理、人力资源、技术经济、市场营销等专业；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（6）其他专业包括理学、法学、语言学、医学等专业。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2.应聘单位、应聘岗位：所应聘的单位、岗位。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3.是否同意调剂：如果你的成绩不能达到你所报单位、岗位的录用标准，我们将对你进行择优调剂，如果选择否，在调剂中不对你进行考虑。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4.本科录取批次：第一批、第二批、第三批。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5.学历：博士研究生毕业；硕士研究生毕业；大学本科毕业；大学专科毕业。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6.学位：博士；硕士；双学士；学士；无。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7．在校专业排名：指在本专业的成绩排名，格式位n/m,其中：n为本人排名，m为专业总人数。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8. 学习经历：从大学开始填写，并保持学历连续。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9.实践或工作经历：请填写与你所学专业或者应聘工作相关的实践或工作经历。</w:t>
      </w:r>
    </w:p>
    <w:p>
      <w:pPr>
        <w:spacing w:line="40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10.获取证书情况：外语、计算机、财务等技能获取证书情况。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11.</w:t>
      </w:r>
      <w:r>
        <w:rPr>
          <w:rFonts w:hint="eastAsia" w:ascii="仿宋_GB2312" w:hAnsi="宋体" w:eastAsia="仿宋_GB2312"/>
          <w:sz w:val="28"/>
          <w:szCs w:val="28"/>
        </w:rPr>
        <w:t>其他获奖情况：获得奖学金及评优情况。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12.其他情况说明：如果有其他未说明事宜，请填写。</w:t>
      </w:r>
    </w:p>
    <w:p>
      <w:pPr>
        <w:spacing w:line="400" w:lineRule="exact"/>
        <w:ind w:firstLine="560" w:firstLineChars="200"/>
        <w:rPr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13.诚信承诺：本申请表请如实填写，若有虚假，即自愿取消应聘资格。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  <w:sectPr>
          <w:pgSz w:w="11906" w:h="16838"/>
          <w:pgMar w:top="238" w:right="1797" w:bottom="284" w:left="17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36478"/>
    <w:rsid w:val="55F364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2018-11-12T23:54:00Z</dcterms:created>
  <dc:creator>Administrator</dc:creator>
  <cp:lastModifiedBy>Administrator</cp:lastModifiedBy>
  <dcterms:modified xsi:type="dcterms:W3CDTF">2018-11-13T00:04:36Z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