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eastAsia="仿宋_GB2312"/>
          <w:sz w:val="32"/>
          <w:szCs w:val="32"/>
        </w:rPr>
      </w:pPr>
      <w:r>
        <w:rPr>
          <w:rFonts w:hint="eastAsia" w:eastAsia="仿宋_GB2312"/>
          <w:sz w:val="32"/>
          <w:szCs w:val="32"/>
        </w:rPr>
        <w:t>附件1</w:t>
      </w:r>
    </w:p>
    <w:p>
      <w:pPr>
        <w:jc w:val="center"/>
        <w:rPr>
          <w:rFonts w:ascii="方正大标宋简体" w:eastAsia="方正大标宋简体"/>
          <w:w w:val="96"/>
          <w:sz w:val="44"/>
          <w:szCs w:val="44"/>
        </w:rPr>
      </w:pPr>
      <w:r>
        <w:rPr>
          <w:rFonts w:hint="eastAsia" w:ascii="方正大标宋简体" w:eastAsia="方正大标宋简体"/>
          <w:w w:val="96"/>
          <w:sz w:val="44"/>
          <w:szCs w:val="44"/>
        </w:rPr>
        <w:t>淮安市“名校优生”招聘活动报名表</w:t>
      </w:r>
    </w:p>
    <w:tbl>
      <w:tblPr>
        <w:tblStyle w:val="5"/>
        <w:tblW w:w="88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1708"/>
        <w:gridCol w:w="850"/>
        <w:gridCol w:w="709"/>
        <w:gridCol w:w="890"/>
        <w:gridCol w:w="386"/>
        <w:gridCol w:w="1134"/>
        <w:gridCol w:w="1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882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8"/>
                <w:szCs w:val="28"/>
              </w:rPr>
            </w:pPr>
            <w:r>
              <w:rPr>
                <w:rFonts w:hint="eastAsia" w:ascii="方正小标宋简体" w:eastAsia="方正小标宋简体"/>
                <w:sz w:val="28"/>
                <w:szCs w:val="28"/>
              </w:rPr>
              <w:t xml:space="preserve">请选择：  □线路一     □线路二    </w:t>
            </w:r>
            <w:r>
              <w:rPr>
                <w:rFonts w:hint="eastAsia" w:ascii="方正小标宋简体" w:eastAsia="方正小标宋简体"/>
                <w:sz w:val="28"/>
                <w:szCs w:val="28"/>
                <w:lang w:val="en-US" w:eastAsia="zh-CN"/>
              </w:rPr>
              <w:t>√</w:t>
            </w:r>
            <w:r>
              <w:rPr>
                <w:rFonts w:hint="eastAsia" w:ascii="方正小标宋简体" w:eastAsia="方正小标宋简体"/>
                <w:sz w:val="28"/>
                <w:szCs w:val="28"/>
              </w:rPr>
              <w:t>线路三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单位名称</w:t>
            </w:r>
          </w:p>
        </w:tc>
        <w:tc>
          <w:tcPr>
            <w:tcW w:w="7165"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sz w:val="28"/>
                <w:szCs w:val="28"/>
                <w:lang w:eastAsia="zh-CN"/>
              </w:rPr>
            </w:pPr>
            <w:r>
              <w:rPr>
                <w:rFonts w:hint="eastAsia" w:ascii="黑体" w:hAnsi="黑体" w:eastAsia="黑体"/>
                <w:sz w:val="28"/>
                <w:szCs w:val="28"/>
                <w:lang w:eastAsia="zh-CN"/>
              </w:rPr>
              <w:t>盱眙粤海水务有限公司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exac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单位性质</w:t>
            </w:r>
          </w:p>
        </w:tc>
        <w:tc>
          <w:tcPr>
            <w:tcW w:w="255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sz w:val="28"/>
                <w:szCs w:val="28"/>
                <w:lang w:eastAsia="zh-CN"/>
              </w:rPr>
            </w:pPr>
            <w:r>
              <w:rPr>
                <w:rFonts w:hint="eastAsia" w:ascii="仿宋" w:hAnsi="仿宋" w:eastAsia="仿宋"/>
                <w:sz w:val="28"/>
                <w:szCs w:val="28"/>
                <w:lang w:eastAsia="zh-CN"/>
              </w:rPr>
              <w:t>国有控股混合所有制</w:t>
            </w:r>
          </w:p>
        </w:tc>
        <w:tc>
          <w:tcPr>
            <w:tcW w:w="15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所属行业</w:t>
            </w:r>
          </w:p>
        </w:tc>
        <w:tc>
          <w:tcPr>
            <w:tcW w:w="300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8"/>
                <w:szCs w:val="28"/>
                <w:lang w:eastAsia="zh-CN"/>
              </w:rPr>
            </w:pPr>
            <w:r>
              <w:rPr>
                <w:rFonts w:hint="eastAsia" w:ascii="仿宋" w:hAnsi="仿宋" w:eastAsia="仿宋"/>
                <w:sz w:val="28"/>
                <w:szCs w:val="28"/>
                <w:lang w:eastAsia="zh-CN"/>
              </w:rPr>
              <w:t>水行业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联</w:t>
            </w:r>
            <w:r>
              <w:rPr>
                <w:rFonts w:hint="eastAsia" w:ascii="仿宋" w:hAnsi="仿宋" w:eastAsia="仿宋"/>
                <w:sz w:val="28"/>
                <w:szCs w:val="28"/>
              </w:rPr>
              <w:t xml:space="preserve"> </w:t>
            </w:r>
            <w:r>
              <w:rPr>
                <w:rFonts w:ascii="仿宋" w:hAnsi="仿宋" w:eastAsia="仿宋"/>
                <w:sz w:val="28"/>
                <w:szCs w:val="28"/>
              </w:rPr>
              <w:t>系</w:t>
            </w:r>
            <w:r>
              <w:rPr>
                <w:rFonts w:hint="eastAsia" w:ascii="仿宋" w:hAnsi="仿宋" w:eastAsia="仿宋"/>
                <w:sz w:val="28"/>
                <w:szCs w:val="28"/>
              </w:rPr>
              <w:t xml:space="preserve"> </w:t>
            </w:r>
            <w:r>
              <w:rPr>
                <w:rFonts w:ascii="仿宋" w:hAnsi="仿宋" w:eastAsia="仿宋"/>
                <w:sz w:val="28"/>
                <w:szCs w:val="28"/>
              </w:rPr>
              <w:t>人</w:t>
            </w:r>
          </w:p>
        </w:tc>
        <w:tc>
          <w:tcPr>
            <w:tcW w:w="255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李广秀</w:t>
            </w:r>
          </w:p>
        </w:tc>
        <w:tc>
          <w:tcPr>
            <w:tcW w:w="15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联系方式</w:t>
            </w:r>
          </w:p>
        </w:tc>
        <w:tc>
          <w:tcPr>
            <w:tcW w:w="300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8"/>
                <w:szCs w:val="28"/>
              </w:rPr>
            </w:pPr>
            <w:r>
              <w:rPr>
                <w:rFonts w:hint="eastAsia" w:ascii="仿宋" w:hAnsi="仿宋" w:eastAsia="仿宋" w:cs="仿宋"/>
                <w:sz w:val="28"/>
                <w:szCs w:val="28"/>
              </w:rPr>
              <w:t>13770441718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单位地址</w:t>
            </w:r>
          </w:p>
        </w:tc>
        <w:tc>
          <w:tcPr>
            <w:tcW w:w="255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8"/>
                <w:szCs w:val="28"/>
                <w:lang w:eastAsia="zh-CN"/>
              </w:rPr>
            </w:pPr>
            <w:r>
              <w:rPr>
                <w:rFonts w:hint="eastAsia" w:ascii="仿宋" w:hAnsi="仿宋" w:eastAsia="仿宋"/>
                <w:sz w:val="28"/>
                <w:szCs w:val="28"/>
                <w:lang w:eastAsia="zh-CN"/>
              </w:rPr>
              <w:t>金鹏大道</w:t>
            </w:r>
            <w:r>
              <w:rPr>
                <w:rFonts w:hint="eastAsia" w:ascii="仿宋" w:hAnsi="仿宋" w:eastAsia="仿宋"/>
                <w:sz w:val="28"/>
                <w:szCs w:val="28"/>
                <w:lang w:val="en-US" w:eastAsia="zh-CN"/>
              </w:rPr>
              <w:t>38号</w:t>
            </w:r>
          </w:p>
        </w:tc>
        <w:tc>
          <w:tcPr>
            <w:tcW w:w="15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电子邮箱</w:t>
            </w:r>
          </w:p>
        </w:tc>
        <w:tc>
          <w:tcPr>
            <w:tcW w:w="300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sz w:val="28"/>
                <w:szCs w:val="28"/>
                <w:lang w:val="en-US" w:eastAsia="zh-CN"/>
              </w:rPr>
            </w:pPr>
            <w:r>
              <w:rPr>
                <w:rFonts w:hint="eastAsia" w:ascii="仿宋" w:hAnsi="仿宋" w:eastAsia="仿宋"/>
                <w:sz w:val="28"/>
                <w:szCs w:val="28"/>
                <w:lang w:val="en-US" w:eastAsia="zh-CN"/>
              </w:rPr>
              <w:t>624792273@qq.com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trPr>
        <w:tc>
          <w:tcPr>
            <w:tcW w:w="1661"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 w:hAnsi="仿宋" w:eastAsia="仿宋"/>
                <w:sz w:val="28"/>
                <w:szCs w:val="28"/>
              </w:rPr>
            </w:pPr>
            <w:r>
              <w:rPr>
                <w:rFonts w:hint="eastAsia" w:ascii="仿宋" w:hAnsi="仿宋" w:eastAsia="仿宋"/>
                <w:sz w:val="28"/>
                <w:szCs w:val="28"/>
              </w:rPr>
              <w:t>单</w:t>
            </w:r>
          </w:p>
          <w:p>
            <w:pPr>
              <w:spacing w:line="600" w:lineRule="exact"/>
              <w:jc w:val="center"/>
              <w:rPr>
                <w:rFonts w:ascii="仿宋" w:hAnsi="仿宋" w:eastAsia="仿宋"/>
                <w:sz w:val="28"/>
                <w:szCs w:val="28"/>
              </w:rPr>
            </w:pPr>
            <w:r>
              <w:rPr>
                <w:rFonts w:hint="eastAsia" w:ascii="仿宋" w:hAnsi="仿宋" w:eastAsia="仿宋"/>
                <w:sz w:val="28"/>
                <w:szCs w:val="28"/>
              </w:rPr>
              <w:t>位</w:t>
            </w:r>
          </w:p>
          <w:p>
            <w:pPr>
              <w:spacing w:line="600" w:lineRule="exact"/>
              <w:jc w:val="center"/>
              <w:rPr>
                <w:rFonts w:ascii="仿宋" w:hAnsi="仿宋" w:eastAsia="仿宋"/>
                <w:sz w:val="28"/>
                <w:szCs w:val="28"/>
              </w:rPr>
            </w:pPr>
            <w:r>
              <w:rPr>
                <w:rFonts w:hint="eastAsia" w:ascii="仿宋" w:hAnsi="仿宋" w:eastAsia="仿宋"/>
                <w:sz w:val="28"/>
                <w:szCs w:val="28"/>
              </w:rPr>
              <w:t>简</w:t>
            </w:r>
          </w:p>
          <w:p>
            <w:pPr>
              <w:spacing w:line="600" w:lineRule="exact"/>
              <w:jc w:val="center"/>
              <w:rPr>
                <w:rFonts w:ascii="仿宋" w:hAnsi="仿宋" w:eastAsia="仿宋"/>
                <w:sz w:val="28"/>
                <w:szCs w:val="28"/>
              </w:rPr>
            </w:pPr>
            <w:r>
              <w:rPr>
                <w:rFonts w:hint="eastAsia" w:ascii="仿宋" w:hAnsi="仿宋" w:eastAsia="仿宋"/>
                <w:sz w:val="28"/>
                <w:szCs w:val="28"/>
              </w:rPr>
              <w:t>介</w:t>
            </w:r>
          </w:p>
        </w:tc>
        <w:tc>
          <w:tcPr>
            <w:tcW w:w="716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ascii="仿宋" w:hAnsi="仿宋" w:eastAsia="仿宋"/>
                <w:sz w:val="24"/>
              </w:rPr>
            </w:pPr>
            <w:r>
              <w:rPr>
                <w:rFonts w:hint="eastAsia" w:ascii="仿宋" w:hAnsi="仿宋" w:eastAsia="仿宋"/>
                <w:sz w:val="24"/>
                <w:szCs w:val="24"/>
                <w:lang w:eastAsia="zh-CN"/>
              </w:rPr>
              <w:t>盱眙粤海水务是广东</w:t>
            </w:r>
            <w:r>
              <w:rPr>
                <w:rFonts w:hint="eastAsia" w:ascii="仿宋" w:hAnsi="仿宋" w:eastAsia="仿宋"/>
                <w:sz w:val="24"/>
                <w:szCs w:val="24"/>
                <w:lang w:val="en-US" w:eastAsia="zh-CN"/>
              </w:rPr>
              <w:t>粤海水务股份有限公司</w:t>
            </w:r>
            <w:r>
              <w:rPr>
                <w:rFonts w:hint="eastAsia" w:ascii="仿宋" w:hAnsi="仿宋" w:eastAsia="仿宋"/>
                <w:sz w:val="24"/>
                <w:szCs w:val="24"/>
                <w:lang w:eastAsia="zh-CN"/>
              </w:rPr>
              <w:t>在</w:t>
            </w:r>
            <w:r>
              <w:rPr>
                <w:rFonts w:hint="eastAsia" w:ascii="仿宋" w:hAnsi="仿宋" w:eastAsia="仿宋"/>
                <w:sz w:val="24"/>
                <w:szCs w:val="24"/>
                <w:lang w:val="en-US" w:eastAsia="zh-CN"/>
              </w:rPr>
              <w:t>2017年5月1日收购盱眙虹源水务有限公司组建成立</w:t>
            </w:r>
            <w:r>
              <w:rPr>
                <w:rFonts w:hint="eastAsia" w:ascii="仿宋" w:hAnsi="仿宋" w:eastAsia="仿宋"/>
                <w:sz w:val="24"/>
                <w:szCs w:val="24"/>
                <w:lang w:eastAsia="zh-CN"/>
              </w:rPr>
              <w:t>股份</w:t>
            </w:r>
            <w:r>
              <w:rPr>
                <w:rFonts w:hint="eastAsia" w:ascii="仿宋" w:hAnsi="仿宋" w:eastAsia="仿宋"/>
                <w:sz w:val="24"/>
                <w:szCs w:val="24"/>
              </w:rPr>
              <w:t>有限公司</w:t>
            </w:r>
            <w:r>
              <w:rPr>
                <w:rFonts w:hint="eastAsia" w:ascii="仿宋" w:hAnsi="仿宋" w:eastAsia="仿宋" w:cs="仿宋"/>
                <w:sz w:val="24"/>
                <w:szCs w:val="24"/>
                <w:lang w:eastAsia="zh-CN"/>
              </w:rPr>
              <w:t>，公司主要业务是为城区居民及企业事业单位提供自来水供应及自来水工程安装，</w:t>
            </w:r>
            <w:r>
              <w:rPr>
                <w:rFonts w:hint="eastAsia" w:ascii="仿宋" w:hAnsi="仿宋" w:eastAsia="仿宋" w:cs="仿宋"/>
                <w:sz w:val="24"/>
                <w:szCs w:val="24"/>
              </w:rPr>
              <w:t>保障城区供水</w:t>
            </w:r>
            <w:r>
              <w:rPr>
                <w:rFonts w:hint="eastAsia" w:ascii="仿宋" w:hAnsi="仿宋" w:eastAsia="仿宋" w:cs="仿宋"/>
                <w:sz w:val="24"/>
                <w:szCs w:val="24"/>
                <w:lang w:eastAsia="zh-CN"/>
              </w:rPr>
              <w:t>安全</w:t>
            </w:r>
            <w:r>
              <w:rPr>
                <w:rFonts w:hint="eastAsia" w:ascii="仿宋" w:hAnsi="仿宋" w:eastAsia="仿宋" w:cs="仿宋"/>
                <w:sz w:val="24"/>
                <w:szCs w:val="24"/>
              </w:rPr>
              <w:t>的同时，担当起了水厂周边乡镇供水的重任，正积极推进</w:t>
            </w:r>
            <w:r>
              <w:rPr>
                <w:rFonts w:hint="eastAsia" w:ascii="仿宋" w:hAnsi="仿宋" w:eastAsia="仿宋" w:cs="仿宋"/>
                <w:sz w:val="24"/>
                <w:szCs w:val="24"/>
                <w:lang w:eastAsia="zh-CN"/>
              </w:rPr>
              <w:t>乡镇供水一体化建设</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882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8"/>
                <w:szCs w:val="28"/>
              </w:rPr>
            </w:pPr>
            <w:r>
              <w:rPr>
                <w:rFonts w:ascii="黑体" w:hAnsi="黑体" w:eastAsia="黑体"/>
                <w:sz w:val="28"/>
                <w:szCs w:val="28"/>
              </w:rPr>
              <w:t>招</w:t>
            </w:r>
            <w:r>
              <w:rPr>
                <w:rFonts w:hint="eastAsia" w:ascii="黑体" w:hAnsi="黑体" w:eastAsia="黑体"/>
                <w:sz w:val="28"/>
                <w:szCs w:val="28"/>
              </w:rPr>
              <w:t xml:space="preserve"> </w:t>
            </w:r>
            <w:r>
              <w:rPr>
                <w:rFonts w:ascii="黑体" w:hAnsi="黑体" w:eastAsia="黑体"/>
                <w:sz w:val="28"/>
                <w:szCs w:val="28"/>
              </w:rPr>
              <w:t>聘</w:t>
            </w:r>
            <w:r>
              <w:rPr>
                <w:rFonts w:hint="eastAsia" w:ascii="黑体" w:hAnsi="黑体" w:eastAsia="黑体"/>
                <w:sz w:val="28"/>
                <w:szCs w:val="28"/>
              </w:rPr>
              <w:t xml:space="preserve"> </w:t>
            </w:r>
            <w:r>
              <w:rPr>
                <w:rFonts w:ascii="黑体" w:hAnsi="黑体" w:eastAsia="黑体"/>
                <w:sz w:val="28"/>
                <w:szCs w:val="28"/>
              </w:rPr>
              <w:t>岗</w:t>
            </w:r>
            <w:r>
              <w:rPr>
                <w:rFonts w:hint="eastAsia" w:ascii="黑体" w:hAnsi="黑体" w:eastAsia="黑体"/>
                <w:sz w:val="28"/>
                <w:szCs w:val="28"/>
              </w:rPr>
              <w:t xml:space="preserve"> </w:t>
            </w:r>
            <w:r>
              <w:rPr>
                <w:rFonts w:ascii="黑体" w:hAnsi="黑体" w:eastAsia="黑体"/>
                <w:sz w:val="28"/>
                <w:szCs w:val="28"/>
              </w:rPr>
              <w:t>位</w:t>
            </w:r>
            <w:r>
              <w:rPr>
                <w:rFonts w:hint="eastAsia" w:ascii="黑体" w:hAnsi="黑体" w:eastAsia="黑体"/>
                <w:sz w:val="28"/>
                <w:szCs w:val="28"/>
              </w:rPr>
              <w:t xml:space="preserve"> </w:t>
            </w:r>
            <w:r>
              <w:rPr>
                <w:rFonts w:ascii="黑体" w:hAnsi="黑体" w:eastAsia="黑体"/>
                <w:sz w:val="28"/>
                <w:szCs w:val="28"/>
              </w:rPr>
              <w:t>需</w:t>
            </w:r>
            <w:r>
              <w:rPr>
                <w:rFonts w:hint="eastAsia" w:ascii="黑体" w:hAnsi="黑体" w:eastAsia="黑体"/>
                <w:sz w:val="28"/>
                <w:szCs w:val="28"/>
              </w:rPr>
              <w:t xml:space="preserve"> </w:t>
            </w:r>
            <w:r>
              <w:rPr>
                <w:rFonts w:ascii="黑体" w:hAnsi="黑体" w:eastAsia="黑体"/>
                <w:sz w:val="28"/>
                <w:szCs w:val="28"/>
              </w:rPr>
              <w:t>求</w:t>
            </w:r>
            <w:r>
              <w:rPr>
                <w:rFonts w:hint="eastAsia" w:ascii="黑体" w:hAnsi="黑体" w:eastAsia="黑体"/>
                <w:sz w:val="28"/>
                <w:szCs w:val="28"/>
              </w:rPr>
              <w:t xml:space="preserve"> </w:t>
            </w:r>
            <w:r>
              <w:rPr>
                <w:rFonts w:ascii="黑体" w:hAnsi="黑体" w:eastAsia="黑体"/>
                <w:sz w:val="28"/>
                <w:szCs w:val="28"/>
              </w:rPr>
              <w:t>信</w:t>
            </w:r>
            <w:r>
              <w:rPr>
                <w:rFonts w:hint="eastAsia" w:ascii="黑体" w:hAnsi="黑体" w:eastAsia="黑体"/>
                <w:sz w:val="28"/>
                <w:szCs w:val="28"/>
              </w:rPr>
              <w:t xml:space="preserve"> </w:t>
            </w:r>
            <w:r>
              <w:rPr>
                <w:rFonts w:ascii="黑体" w:hAnsi="黑体" w:eastAsia="黑体"/>
                <w:sz w:val="28"/>
                <w:szCs w:val="28"/>
              </w:rPr>
              <w:t>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人才类别</w:t>
            </w: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岗位</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专业</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学历</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人数</w:t>
            </w:r>
          </w:p>
        </w:tc>
        <w:tc>
          <w:tcPr>
            <w:tcW w:w="148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薪资待遇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exact"/>
        </w:trPr>
        <w:tc>
          <w:tcPr>
            <w:tcW w:w="1661" w:type="dxa"/>
            <w:vMerge w:val="restart"/>
            <w:tcBorders>
              <w:top w:val="single" w:color="auto" w:sz="4" w:space="0"/>
              <w:left w:val="single" w:color="auto" w:sz="4" w:space="0"/>
              <w:right w:val="single" w:color="auto" w:sz="4" w:space="0"/>
            </w:tcBorders>
            <w:vAlign w:val="center"/>
          </w:tcPr>
          <w:p>
            <w:pPr>
              <w:jc w:val="center"/>
              <w:rPr>
                <w:rFonts w:ascii="仿宋" w:hAnsi="仿宋" w:eastAsia="仿宋"/>
                <w:sz w:val="24"/>
              </w:rPr>
            </w:pPr>
            <w:r>
              <w:rPr>
                <w:rFonts w:ascii="仿宋" w:hAnsi="仿宋" w:eastAsia="仿宋"/>
                <w:sz w:val="24"/>
              </w:rPr>
              <w:t>应届高校</w:t>
            </w:r>
          </w:p>
          <w:p>
            <w:pPr>
              <w:jc w:val="center"/>
              <w:rPr>
                <w:rFonts w:ascii="仿宋" w:hAnsi="仿宋" w:eastAsia="仿宋"/>
                <w:sz w:val="24"/>
              </w:rPr>
            </w:pPr>
            <w:r>
              <w:rPr>
                <w:rFonts w:ascii="仿宋" w:hAnsi="仿宋" w:eastAsia="仿宋"/>
                <w:sz w:val="24"/>
              </w:rPr>
              <w:t>毕业生需求</w:t>
            </w: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自动化管理</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lang w:eastAsia="zh-CN"/>
              </w:rPr>
              <w:t>电气自动化</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lang w:eastAsia="zh-CN"/>
              </w:rPr>
              <w:t>本科</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1</w:t>
            </w:r>
          </w:p>
        </w:tc>
        <w:tc>
          <w:tcPr>
            <w:tcW w:w="1488" w:type="dxa"/>
            <w:tcBorders>
              <w:top w:val="single" w:color="auto" w:sz="4" w:space="0"/>
              <w:left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3500及以上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exact"/>
        </w:trPr>
        <w:tc>
          <w:tcPr>
            <w:tcW w:w="1661" w:type="dxa"/>
            <w:vMerge w:val="continue"/>
            <w:tcBorders>
              <w:left w:val="single" w:color="auto" w:sz="4" w:space="0"/>
              <w:right w:val="single" w:color="auto" w:sz="4" w:space="0"/>
            </w:tcBorders>
            <w:vAlign w:val="center"/>
          </w:tcPr>
          <w:p>
            <w:pPr>
              <w:jc w:val="center"/>
              <w:rPr>
                <w:rFonts w:ascii="仿宋" w:hAnsi="仿宋" w:eastAsia="仿宋"/>
                <w:sz w:val="24"/>
              </w:rPr>
            </w:pP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lang w:eastAsia="zh-CN"/>
              </w:rPr>
              <w:t>化验员</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lang w:eastAsia="zh-CN"/>
              </w:rPr>
              <w:t>环境工程</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lang w:eastAsia="zh-CN"/>
              </w:rPr>
              <w:t>本科</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2</w:t>
            </w:r>
          </w:p>
        </w:tc>
        <w:tc>
          <w:tcPr>
            <w:tcW w:w="1488" w:type="dxa"/>
            <w:tcBorders>
              <w:left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3500及以上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exact"/>
        </w:trPr>
        <w:tc>
          <w:tcPr>
            <w:tcW w:w="1661"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lang w:eastAsia="zh-CN"/>
              </w:rPr>
              <w:t>工程管理</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lang w:eastAsia="zh-CN"/>
              </w:rPr>
              <w:t>给排水专业</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lang w:eastAsia="zh-CN"/>
              </w:rPr>
              <w:t>本科</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1</w:t>
            </w:r>
          </w:p>
        </w:tc>
        <w:tc>
          <w:tcPr>
            <w:tcW w:w="1488" w:type="dxa"/>
            <w:tcBorders>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3500及以上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exact"/>
        </w:trPr>
        <w:tc>
          <w:tcPr>
            <w:tcW w:w="1661" w:type="dxa"/>
            <w:vMerge w:val="restart"/>
            <w:tcBorders>
              <w:top w:val="single" w:color="auto" w:sz="4" w:space="0"/>
              <w:left w:val="single" w:color="auto" w:sz="4" w:space="0"/>
              <w:right w:val="single" w:color="auto" w:sz="4" w:space="0"/>
            </w:tcBorders>
            <w:vAlign w:val="center"/>
          </w:tcPr>
          <w:p>
            <w:pPr>
              <w:jc w:val="center"/>
              <w:rPr>
                <w:rFonts w:ascii="仿宋" w:hAnsi="仿宋" w:eastAsia="仿宋"/>
                <w:sz w:val="24"/>
              </w:rPr>
            </w:pPr>
            <w:r>
              <w:rPr>
                <w:rFonts w:ascii="仿宋" w:hAnsi="仿宋" w:eastAsia="仿宋"/>
                <w:sz w:val="24"/>
              </w:rPr>
              <w:t>成熟型</w:t>
            </w:r>
          </w:p>
          <w:p>
            <w:pPr>
              <w:jc w:val="center"/>
              <w:rPr>
                <w:rFonts w:ascii="仿宋" w:hAnsi="仿宋" w:eastAsia="仿宋"/>
                <w:sz w:val="24"/>
              </w:rPr>
            </w:pPr>
            <w:r>
              <w:rPr>
                <w:rFonts w:ascii="仿宋" w:hAnsi="仿宋" w:eastAsia="仿宋"/>
                <w:sz w:val="24"/>
              </w:rPr>
              <w:t>人才需求</w:t>
            </w: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488" w:type="dxa"/>
            <w:tcBorders>
              <w:top w:val="single" w:color="auto" w:sz="4" w:space="0"/>
              <w:left w:val="single" w:color="auto" w:sz="4" w:space="0"/>
              <w:right w:val="single" w:color="auto" w:sz="4" w:space="0"/>
            </w:tcBorders>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exact"/>
        </w:trPr>
        <w:tc>
          <w:tcPr>
            <w:tcW w:w="1661"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488" w:type="dxa"/>
            <w:tcBorders>
              <w:left w:val="single" w:color="auto" w:sz="4" w:space="0"/>
              <w:bottom w:val="single" w:color="auto" w:sz="4" w:space="0"/>
              <w:right w:val="single" w:color="auto" w:sz="4" w:space="0"/>
            </w:tcBorders>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合计</w:t>
            </w:r>
          </w:p>
        </w:tc>
        <w:tc>
          <w:tcPr>
            <w:tcW w:w="7165" w:type="dxa"/>
            <w:gridSpan w:val="7"/>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 w:hAnsi="仿宋" w:eastAsia="仿宋"/>
                <w:color w:val="000000"/>
                <w:sz w:val="24"/>
              </w:rPr>
            </w:pPr>
            <w:r>
              <w:rPr>
                <w:rFonts w:hint="eastAsia" w:ascii="仿宋" w:hAnsi="仿宋" w:eastAsia="仿宋"/>
                <w:color w:val="000000"/>
                <w:sz w:val="24"/>
              </w:rPr>
              <w:t>1．岗位数：</w:t>
            </w:r>
            <w:r>
              <w:rPr>
                <w:rFonts w:hint="eastAsia" w:ascii="仿宋" w:hAnsi="仿宋" w:eastAsia="仿宋"/>
                <w:color w:val="000000"/>
                <w:sz w:val="24"/>
                <w:u w:val="single"/>
              </w:rPr>
              <w:t xml:space="preserve">  </w:t>
            </w:r>
            <w:r>
              <w:rPr>
                <w:rFonts w:hint="eastAsia" w:ascii="仿宋" w:hAnsi="仿宋" w:eastAsia="仿宋"/>
                <w:color w:val="000000"/>
                <w:sz w:val="24"/>
                <w:u w:val="single"/>
                <w:lang w:val="en-US" w:eastAsia="zh-CN"/>
              </w:rPr>
              <w:t>3</w:t>
            </w:r>
            <w:r>
              <w:rPr>
                <w:rFonts w:hint="eastAsia" w:ascii="仿宋" w:hAnsi="仿宋" w:eastAsia="仿宋"/>
                <w:color w:val="000000"/>
                <w:sz w:val="24"/>
                <w:u w:val="single"/>
              </w:rPr>
              <w:t xml:space="preserve">  </w:t>
            </w:r>
            <w:r>
              <w:rPr>
                <w:rFonts w:hint="eastAsia" w:ascii="仿宋" w:hAnsi="仿宋" w:eastAsia="仿宋"/>
                <w:color w:val="000000"/>
                <w:sz w:val="24"/>
              </w:rPr>
              <w:t>个，人数：</w:t>
            </w:r>
            <w:r>
              <w:rPr>
                <w:rFonts w:hint="eastAsia" w:ascii="仿宋" w:hAnsi="仿宋" w:eastAsia="仿宋"/>
                <w:color w:val="000000"/>
                <w:sz w:val="24"/>
                <w:u w:val="single"/>
              </w:rPr>
              <w:t xml:space="preserve">   </w:t>
            </w:r>
            <w:r>
              <w:rPr>
                <w:rFonts w:hint="eastAsia" w:ascii="仿宋" w:hAnsi="仿宋" w:eastAsia="仿宋"/>
                <w:color w:val="000000"/>
                <w:sz w:val="24"/>
                <w:u w:val="single"/>
                <w:lang w:val="en-US" w:eastAsia="zh-CN"/>
              </w:rPr>
              <w:t>4</w:t>
            </w:r>
            <w:r>
              <w:rPr>
                <w:rFonts w:hint="eastAsia" w:ascii="仿宋" w:hAnsi="仿宋" w:eastAsia="仿宋"/>
                <w:color w:val="000000"/>
                <w:sz w:val="24"/>
                <w:u w:val="single"/>
              </w:rPr>
              <w:t xml:space="preserve"> </w:t>
            </w:r>
            <w:r>
              <w:rPr>
                <w:rFonts w:hint="eastAsia" w:ascii="仿宋" w:hAnsi="仿宋" w:eastAsia="仿宋"/>
                <w:color w:val="000000"/>
                <w:sz w:val="24"/>
              </w:rPr>
              <w:t>人。</w:t>
            </w:r>
          </w:p>
          <w:p>
            <w:pPr>
              <w:rPr>
                <w:rFonts w:ascii="仿宋_GB2312" w:hAnsi="仿宋" w:eastAsia="仿宋_GB2312"/>
                <w:sz w:val="24"/>
              </w:rPr>
            </w:pPr>
            <w:r>
              <w:rPr>
                <w:rFonts w:hint="eastAsia" w:ascii="仿宋" w:hAnsi="仿宋" w:eastAsia="仿宋"/>
                <w:color w:val="000000"/>
                <w:sz w:val="24"/>
              </w:rPr>
              <w:t>2．学历分布：博士</w:t>
            </w:r>
            <w:r>
              <w:rPr>
                <w:rFonts w:hint="eastAsia" w:ascii="仿宋" w:hAnsi="仿宋" w:eastAsia="仿宋"/>
                <w:color w:val="000000"/>
                <w:sz w:val="24"/>
                <w:u w:val="single"/>
              </w:rPr>
              <w:t xml:space="preserve">    </w:t>
            </w:r>
            <w:r>
              <w:rPr>
                <w:rFonts w:hint="eastAsia" w:ascii="仿宋" w:hAnsi="仿宋" w:eastAsia="仿宋"/>
                <w:color w:val="000000"/>
                <w:sz w:val="24"/>
              </w:rPr>
              <w:t>人、硕士</w:t>
            </w:r>
            <w:r>
              <w:rPr>
                <w:rFonts w:hint="eastAsia" w:ascii="仿宋" w:hAnsi="仿宋" w:eastAsia="仿宋"/>
                <w:color w:val="000000"/>
                <w:sz w:val="24"/>
                <w:u w:val="single"/>
              </w:rPr>
              <w:t xml:space="preserve">    </w:t>
            </w:r>
            <w:r>
              <w:rPr>
                <w:rFonts w:hint="eastAsia" w:ascii="仿宋" w:hAnsi="仿宋" w:eastAsia="仿宋"/>
                <w:color w:val="000000"/>
                <w:sz w:val="24"/>
              </w:rPr>
              <w:t>人、本科及以下</w:t>
            </w:r>
            <w:r>
              <w:rPr>
                <w:rFonts w:hint="eastAsia" w:ascii="仿宋" w:hAnsi="仿宋" w:eastAsia="仿宋"/>
                <w:color w:val="000000"/>
                <w:sz w:val="24"/>
                <w:u w:val="single"/>
              </w:rPr>
              <w:t xml:space="preserve">    </w:t>
            </w:r>
            <w:r>
              <w:rPr>
                <w:rFonts w:hint="eastAsia" w:ascii="仿宋" w:hAnsi="仿宋" w:eastAsia="仿宋"/>
                <w:color w:val="000000"/>
                <w:sz w:val="24"/>
              </w:rPr>
              <w:t>人。</w:t>
            </w:r>
          </w:p>
        </w:tc>
      </w:tr>
    </w:tbl>
    <w:p/>
    <w:p>
      <w:pPr>
        <w:rPr>
          <w:rFonts w:eastAsia="仿宋_GB2312"/>
          <w:sz w:val="32"/>
          <w:szCs w:val="32"/>
        </w:rPr>
      </w:pPr>
      <w:r>
        <w:rPr>
          <w:rFonts w:eastAsia="仿宋_GB2312"/>
          <w:sz w:val="32"/>
          <w:szCs w:val="32"/>
        </w:rPr>
        <w:t>附件2</w:t>
      </w:r>
    </w:p>
    <w:p>
      <w:pPr>
        <w:spacing w:line="360" w:lineRule="auto"/>
        <w:jc w:val="center"/>
        <w:rPr>
          <w:rFonts w:ascii="方正大标宋简体" w:eastAsia="方正大标宋简体"/>
          <w:w w:val="96"/>
          <w:sz w:val="44"/>
          <w:szCs w:val="44"/>
        </w:rPr>
      </w:pPr>
      <w:r>
        <w:rPr>
          <w:rFonts w:hint="eastAsia" w:ascii="方正大标宋简体" w:eastAsia="方正大标宋简体"/>
          <w:w w:val="96"/>
          <w:sz w:val="44"/>
          <w:szCs w:val="44"/>
        </w:rPr>
        <w:t>淮安市“名校优生”招聘活动参会回执</w:t>
      </w:r>
    </w:p>
    <w:p>
      <w:pPr>
        <w:rPr>
          <w:rFonts w:ascii="仿宋_GB2312" w:eastAsia="仿宋_GB2312"/>
          <w:sz w:val="32"/>
          <w:szCs w:val="32"/>
        </w:rPr>
      </w:pPr>
      <w:r>
        <w:rPr>
          <w:rFonts w:hint="eastAsia" w:ascii="仿宋_GB2312" w:eastAsia="仿宋_GB2312"/>
          <w:sz w:val="32"/>
          <w:szCs w:val="32"/>
        </w:rPr>
        <w:t xml:space="preserve">填报联系人：                 联系电话：     </w:t>
      </w:r>
    </w:p>
    <w:tbl>
      <w:tblPr>
        <w:tblStyle w:val="5"/>
        <w:tblW w:w="86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2285"/>
        <w:gridCol w:w="1541"/>
        <w:gridCol w:w="2391"/>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1161" w:type="dxa"/>
            <w:vAlign w:val="center"/>
          </w:tcPr>
          <w:p>
            <w:pPr>
              <w:jc w:val="center"/>
              <w:rPr>
                <w:rFonts w:ascii="仿宋_GB2312" w:eastAsia="仿宋_GB2312"/>
                <w:sz w:val="32"/>
                <w:szCs w:val="32"/>
              </w:rPr>
            </w:pPr>
            <w:r>
              <w:rPr>
                <w:rFonts w:hint="eastAsia" w:ascii="仿宋_GB2312" w:eastAsia="仿宋_GB2312"/>
                <w:sz w:val="32"/>
                <w:szCs w:val="32"/>
              </w:rPr>
              <w:t>姓 名</w:t>
            </w:r>
          </w:p>
        </w:tc>
        <w:tc>
          <w:tcPr>
            <w:tcW w:w="2285" w:type="dxa"/>
            <w:vAlign w:val="center"/>
          </w:tcPr>
          <w:p>
            <w:pPr>
              <w:jc w:val="center"/>
              <w:rPr>
                <w:rFonts w:ascii="仿宋_GB2312" w:eastAsia="仿宋_GB2312"/>
                <w:sz w:val="32"/>
                <w:szCs w:val="32"/>
              </w:rPr>
            </w:pPr>
            <w:r>
              <w:rPr>
                <w:rFonts w:hint="eastAsia" w:ascii="仿宋_GB2312" w:eastAsia="仿宋_GB2312"/>
                <w:sz w:val="32"/>
                <w:szCs w:val="32"/>
              </w:rPr>
              <w:t>单位名称</w:t>
            </w:r>
          </w:p>
        </w:tc>
        <w:tc>
          <w:tcPr>
            <w:tcW w:w="1541" w:type="dxa"/>
            <w:vAlign w:val="center"/>
          </w:tcPr>
          <w:p>
            <w:pPr>
              <w:jc w:val="center"/>
              <w:rPr>
                <w:rFonts w:ascii="仿宋_GB2312" w:eastAsia="仿宋_GB2312"/>
                <w:sz w:val="32"/>
                <w:szCs w:val="32"/>
              </w:rPr>
            </w:pPr>
            <w:r>
              <w:rPr>
                <w:rFonts w:hint="eastAsia" w:ascii="仿宋_GB2312" w:eastAsia="仿宋_GB2312"/>
                <w:sz w:val="32"/>
                <w:szCs w:val="32"/>
              </w:rPr>
              <w:t>部门职务</w:t>
            </w:r>
          </w:p>
        </w:tc>
        <w:tc>
          <w:tcPr>
            <w:tcW w:w="2391" w:type="dxa"/>
            <w:vAlign w:val="center"/>
          </w:tcPr>
          <w:p>
            <w:pPr>
              <w:jc w:val="center"/>
              <w:rPr>
                <w:rFonts w:ascii="仿宋_GB2312" w:eastAsia="仿宋_GB2312"/>
                <w:sz w:val="32"/>
                <w:szCs w:val="32"/>
              </w:rPr>
            </w:pPr>
            <w:r>
              <w:rPr>
                <w:rFonts w:hint="eastAsia" w:ascii="仿宋_GB2312" w:eastAsia="仿宋_GB2312"/>
                <w:sz w:val="32"/>
                <w:szCs w:val="32"/>
              </w:rPr>
              <w:t>手机号码</w:t>
            </w:r>
          </w:p>
        </w:tc>
        <w:tc>
          <w:tcPr>
            <w:tcW w:w="1223" w:type="dxa"/>
            <w:vAlign w:val="center"/>
          </w:tcPr>
          <w:p>
            <w:pPr>
              <w:jc w:val="center"/>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61" w:type="dxa"/>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季卫</w:t>
            </w:r>
          </w:p>
        </w:tc>
        <w:tc>
          <w:tcPr>
            <w:tcW w:w="2285" w:type="dxa"/>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盱眙粤海水务有限公司</w:t>
            </w:r>
          </w:p>
        </w:tc>
        <w:tc>
          <w:tcPr>
            <w:tcW w:w="1541" w:type="dxa"/>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副总经理</w:t>
            </w:r>
          </w:p>
        </w:tc>
        <w:tc>
          <w:tcPr>
            <w:tcW w:w="2391"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13776733577</w:t>
            </w:r>
          </w:p>
        </w:tc>
        <w:tc>
          <w:tcPr>
            <w:tcW w:w="1223" w:type="dxa"/>
            <w:vAlign w:val="center"/>
          </w:tcPr>
          <w:p>
            <w:pPr>
              <w:jc w:val="center"/>
            </w:pPr>
          </w:p>
        </w:tc>
      </w:tr>
    </w:tbl>
    <w:p/>
    <w:p>
      <w:pPr>
        <w:rPr>
          <w:rFonts w:hint="eastAsia" w:eastAsia="宋体"/>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大标宋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D52"/>
    <w:rsid w:val="00012286"/>
    <w:rsid w:val="00022FBE"/>
    <w:rsid w:val="00090969"/>
    <w:rsid w:val="000B2BB6"/>
    <w:rsid w:val="0011150B"/>
    <w:rsid w:val="00127A56"/>
    <w:rsid w:val="00133415"/>
    <w:rsid w:val="0013499C"/>
    <w:rsid w:val="00175A63"/>
    <w:rsid w:val="001A7A4E"/>
    <w:rsid w:val="001C15DF"/>
    <w:rsid w:val="00226772"/>
    <w:rsid w:val="0024552A"/>
    <w:rsid w:val="00280746"/>
    <w:rsid w:val="00296E3E"/>
    <w:rsid w:val="002D6B1D"/>
    <w:rsid w:val="00327917"/>
    <w:rsid w:val="003961E9"/>
    <w:rsid w:val="003B0EF7"/>
    <w:rsid w:val="003D5A4F"/>
    <w:rsid w:val="004E6D95"/>
    <w:rsid w:val="00537F3F"/>
    <w:rsid w:val="00555CC3"/>
    <w:rsid w:val="00556B53"/>
    <w:rsid w:val="00593C4D"/>
    <w:rsid w:val="005A006F"/>
    <w:rsid w:val="005A611D"/>
    <w:rsid w:val="005B09CD"/>
    <w:rsid w:val="005B20E9"/>
    <w:rsid w:val="00604191"/>
    <w:rsid w:val="007177D6"/>
    <w:rsid w:val="007563E6"/>
    <w:rsid w:val="007C4BFD"/>
    <w:rsid w:val="007F04B0"/>
    <w:rsid w:val="00822ABB"/>
    <w:rsid w:val="00850E67"/>
    <w:rsid w:val="00897976"/>
    <w:rsid w:val="009026B3"/>
    <w:rsid w:val="0092191F"/>
    <w:rsid w:val="00955574"/>
    <w:rsid w:val="00A24C1D"/>
    <w:rsid w:val="00A27E41"/>
    <w:rsid w:val="00A35DC5"/>
    <w:rsid w:val="00AB2601"/>
    <w:rsid w:val="00B871AA"/>
    <w:rsid w:val="00B92E6E"/>
    <w:rsid w:val="00C101A2"/>
    <w:rsid w:val="00C16D54"/>
    <w:rsid w:val="00C56AA7"/>
    <w:rsid w:val="00C81D52"/>
    <w:rsid w:val="00C857E5"/>
    <w:rsid w:val="00CE4B25"/>
    <w:rsid w:val="00D00875"/>
    <w:rsid w:val="00D76F5E"/>
    <w:rsid w:val="00D925DC"/>
    <w:rsid w:val="00E64992"/>
    <w:rsid w:val="00E7610E"/>
    <w:rsid w:val="00EA3C80"/>
    <w:rsid w:val="00F3250D"/>
    <w:rsid w:val="00F85689"/>
    <w:rsid w:val="00FE7E28"/>
    <w:rsid w:val="074C186F"/>
    <w:rsid w:val="23353A46"/>
    <w:rsid w:val="24A518B9"/>
    <w:rsid w:val="376F2743"/>
    <w:rsid w:val="39653A20"/>
    <w:rsid w:val="4CB5648C"/>
    <w:rsid w:val="4D704F23"/>
    <w:rsid w:val="4E1221F0"/>
    <w:rsid w:val="50215B95"/>
    <w:rsid w:val="543B6F2E"/>
    <w:rsid w:val="5E936EA0"/>
    <w:rsid w:val="60757F52"/>
    <w:rsid w:val="61422A2B"/>
    <w:rsid w:val="6AD23965"/>
    <w:rsid w:val="6E861314"/>
    <w:rsid w:val="74B67E83"/>
    <w:rsid w:val="78A44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B015D1-9CC4-4D90-84CE-54AD9F33F72B}">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192</Words>
  <Characters>1096</Characters>
  <Lines>9</Lines>
  <Paragraphs>2</Paragraphs>
  <ScaleCrop>false</ScaleCrop>
  <LinksUpToDate>false</LinksUpToDate>
  <CharactersWithSpaces>1286</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2018-03-12T03:16:00Z</dcterms:created>
  <dc:creator>User</dc:creator>
  <cp:lastModifiedBy>xy</cp:lastModifiedBy>
  <cp:lastPrinted>2018-03-12T06:29:00Z</cp:lastPrinted>
  <dcterms:modified xsi:type="dcterms:W3CDTF">2018-03-20T02:59:53Z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